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74D" w:rsidRPr="00D45A37" w:rsidRDefault="00873C1B">
      <w:pPr>
        <w:rPr>
          <w:rFonts w:ascii="Times New Roman" w:hAnsi="Times New Roman" w:cs="Times New Roman"/>
          <w:sz w:val="26"/>
          <w:szCs w:val="26"/>
        </w:rPr>
      </w:pPr>
      <w:r w:rsidRPr="00D45A37">
        <w:rPr>
          <w:rFonts w:ascii="Times New Roman" w:hAnsi="Times New Roman" w:cs="Times New Roman"/>
          <w:sz w:val="26"/>
          <w:szCs w:val="26"/>
        </w:rPr>
        <w:t>Перечень товаров, работ, услуг, закупка которых осуществляется у субъектов МСП.</w:t>
      </w:r>
    </w:p>
    <w:tbl>
      <w:tblPr>
        <w:tblpPr w:leftFromText="180" w:rightFromText="180" w:bottomFromText="200" w:vertAnchor="text" w:horzAnchor="margin" w:tblpXSpec="center" w:tblpY="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372"/>
        <w:gridCol w:w="1560"/>
        <w:gridCol w:w="6183"/>
      </w:tblGrid>
      <w:tr w:rsidR="004843A0" w:rsidTr="00AC2CBE">
        <w:trPr>
          <w:trHeight w:val="56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C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CD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  <w:proofErr w:type="gramStart"/>
            <w:r w:rsidRPr="00AF0C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CD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  <w:proofErr w:type="gramStart"/>
            <w:r w:rsidRPr="00AF0C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CD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843A0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33.20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33.20.2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Услуги по монтажу промышленных машин и оборудованию</w:t>
            </w:r>
          </w:p>
        </w:tc>
      </w:tr>
      <w:tr w:rsidR="004843A0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43.31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43.39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Работы завершающие и отделочные в зданиях и сооружениях, прочие</w:t>
            </w:r>
          </w:p>
        </w:tc>
      </w:tr>
      <w:tr w:rsidR="004843A0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33.12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pStyle w:val="ConsPlusCell"/>
              <w:snapToGrid w:val="0"/>
              <w:spacing w:line="276" w:lineRule="auto"/>
              <w:rPr>
                <w:sz w:val="22"/>
                <w:szCs w:val="22"/>
              </w:rPr>
            </w:pPr>
            <w:r w:rsidRPr="00AF0CD3">
              <w:rPr>
                <w:sz w:val="22"/>
                <w:szCs w:val="22"/>
                <w:lang w:eastAsia="ru-RU"/>
              </w:rPr>
              <w:t>33.19.1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Услуги по ремонту прочего оборудования</w:t>
            </w:r>
          </w:p>
        </w:tc>
      </w:tr>
      <w:tr w:rsidR="004843A0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71.12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71.12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</w:tr>
      <w:tr w:rsidR="004843A0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71.20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71.20.1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Услуги в области технических испытаний, исследований и анализа</w:t>
            </w:r>
          </w:p>
        </w:tc>
      </w:tr>
      <w:tr w:rsidR="004843A0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pStyle w:val="ConsPlusCell"/>
              <w:snapToGrid w:val="0"/>
              <w:spacing w:line="276" w:lineRule="auto"/>
              <w:rPr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80.10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pStyle w:val="ConsPlusCell"/>
              <w:snapToGrid w:val="0"/>
              <w:spacing w:line="276" w:lineRule="auto"/>
              <w:rPr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80.10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  <w:color w:val="625F5F"/>
              </w:rPr>
              <w:t>Услуги частных охранных служб</w:t>
            </w:r>
          </w:p>
        </w:tc>
      </w:tr>
      <w:tr w:rsidR="004843A0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22.2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22.22.13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  <w:color w:val="625F5F"/>
              </w:rPr>
              <w:t>Коробки, ящики, корзины и аналогичные пластмассовые изделия</w:t>
            </w:r>
          </w:p>
        </w:tc>
      </w:tr>
      <w:tr w:rsidR="004843A0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AC2CBE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43.99.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pStyle w:val="ConsPlusCell"/>
              <w:snapToGrid w:val="0"/>
              <w:spacing w:line="276" w:lineRule="auto"/>
              <w:rPr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43.99.90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  <w:color w:val="625F5F"/>
              </w:rPr>
            </w:pPr>
            <w:r w:rsidRPr="00AF0CD3">
              <w:rPr>
                <w:rFonts w:ascii="Times New Roman" w:hAnsi="Times New Roman" w:cs="Times New Roman"/>
                <w:color w:val="625F5F"/>
              </w:rPr>
              <w:t>Работы строительные специализированные, не включенные в другие группировки</w:t>
            </w:r>
          </w:p>
        </w:tc>
      </w:tr>
      <w:tr w:rsidR="004843A0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AC2CBE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29.32.3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3A0" w:rsidRPr="00AF0CD3" w:rsidRDefault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29.32.30.220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3A0" w:rsidRPr="00AF0CD3" w:rsidRDefault="004843A0">
            <w:pPr>
              <w:rPr>
                <w:rFonts w:ascii="Times New Roman" w:hAnsi="Times New Roman" w:cs="Times New Roman"/>
                <w:color w:val="625F5F"/>
              </w:rPr>
            </w:pPr>
            <w:r w:rsidRPr="00AF0CD3">
              <w:rPr>
                <w:rFonts w:ascii="Times New Roman" w:hAnsi="Times New Roman" w:cs="Times New Roman"/>
                <w:color w:val="625F5F"/>
              </w:rPr>
              <w:t>Колеса, ступицы и их детали</w:t>
            </w:r>
          </w:p>
        </w:tc>
      </w:tr>
      <w:tr w:rsidR="004843A0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A0" w:rsidRPr="00AF0CD3" w:rsidRDefault="004843A0" w:rsidP="00AC2CBE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1</w:t>
            </w:r>
            <w:r w:rsidR="00AC2CBE" w:rsidRPr="00AF0CD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A0" w:rsidRPr="00AF0CD3" w:rsidRDefault="004843A0" w:rsidP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43.22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A0" w:rsidRPr="00AF0CD3" w:rsidRDefault="004843A0" w:rsidP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</w:rPr>
              <w:t>43.22.12.120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3A0" w:rsidRPr="00AF0CD3" w:rsidRDefault="004843A0" w:rsidP="004843A0">
            <w:pPr>
              <w:rPr>
                <w:rFonts w:ascii="Times New Roman" w:hAnsi="Times New Roman" w:cs="Times New Roman"/>
                <w:color w:val="625F5F"/>
              </w:rPr>
            </w:pPr>
            <w:r w:rsidRPr="00AF0CD3">
              <w:rPr>
                <w:rFonts w:ascii="Times New Roman" w:hAnsi="Times New Roman" w:cs="Times New Roman"/>
                <w:color w:val="625F5F"/>
              </w:rPr>
              <w:t>Работы по установке и техническому обслуживанию систем управления центральным отоплением</w:t>
            </w:r>
          </w:p>
        </w:tc>
      </w:tr>
      <w:tr w:rsidR="00A92396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96" w:rsidRPr="00AF0CD3" w:rsidRDefault="00A92396" w:rsidP="00AC2CBE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1</w:t>
            </w:r>
            <w:r w:rsidR="00AC2CBE" w:rsidRPr="00AF0C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96" w:rsidRPr="00AF0CD3" w:rsidRDefault="00A92396" w:rsidP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84.25.9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396" w:rsidRPr="00AF0CD3" w:rsidRDefault="00A92396" w:rsidP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</w:rPr>
            </w:pPr>
            <w:r w:rsidRPr="00AF0CD3">
              <w:rPr>
                <w:color w:val="625F5F"/>
                <w:sz w:val="22"/>
                <w:szCs w:val="22"/>
              </w:rPr>
              <w:t>84.25.19.190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396" w:rsidRPr="00AF0CD3" w:rsidRDefault="006D2253" w:rsidP="004843A0">
            <w:pPr>
              <w:rPr>
                <w:rFonts w:ascii="Times New Roman" w:hAnsi="Times New Roman" w:cs="Times New Roman"/>
                <w:color w:val="625F5F"/>
              </w:rPr>
            </w:pPr>
            <w:r w:rsidRPr="00AF0CD3">
              <w:rPr>
                <w:rFonts w:ascii="Times New Roman" w:hAnsi="Times New Roman" w:cs="Times New Roman"/>
                <w:color w:val="625F5F"/>
              </w:rPr>
              <w:t>Услуги по обеспечению безопасности в чрезвычайных ситуациях прочие</w:t>
            </w:r>
          </w:p>
        </w:tc>
      </w:tr>
      <w:tr w:rsidR="00EC2313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13" w:rsidRPr="00AF0CD3" w:rsidRDefault="00EC2313" w:rsidP="00AC2CBE">
            <w:pPr>
              <w:rPr>
                <w:rFonts w:ascii="Times New Roman" w:hAnsi="Times New Roman" w:cs="Times New Roman"/>
              </w:rPr>
            </w:pPr>
            <w:r w:rsidRPr="00AF0C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13" w:rsidRPr="00AF0CD3" w:rsidRDefault="00EC2313" w:rsidP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  <w:lang w:eastAsia="ru-RU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20.59.4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13" w:rsidRPr="00AF0CD3" w:rsidRDefault="00EC2313" w:rsidP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</w:rPr>
            </w:pPr>
            <w:r w:rsidRPr="00AF0CD3">
              <w:rPr>
                <w:color w:val="625F5F"/>
                <w:sz w:val="22"/>
                <w:szCs w:val="22"/>
                <w:lang w:eastAsia="ru-RU"/>
              </w:rPr>
              <w:t>19.20.29.100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13" w:rsidRPr="00AF0CD3" w:rsidRDefault="00EC2313" w:rsidP="004843A0">
            <w:pPr>
              <w:rPr>
                <w:rFonts w:ascii="Times New Roman" w:hAnsi="Times New Roman" w:cs="Times New Roman"/>
                <w:color w:val="625F5F"/>
              </w:rPr>
            </w:pPr>
            <w:r w:rsidRPr="00AF0CD3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hyperlink r:id="rId5" w:history="1">
              <w:r w:rsidRPr="00AF0CD3">
                <w:rPr>
                  <w:rStyle w:val="a3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Масла нефтяные смазочные</w:t>
              </w:r>
            </w:hyperlink>
          </w:p>
        </w:tc>
      </w:tr>
      <w:tr w:rsidR="003D18DA" w:rsidTr="00AC2CBE">
        <w:trPr>
          <w:trHeight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DA" w:rsidRPr="00AF0CD3" w:rsidRDefault="003D18DA" w:rsidP="00AC2CBE">
            <w:pPr>
              <w:rPr>
                <w:rFonts w:ascii="Times New Roman" w:hAnsi="Times New Roman" w:cs="Times New Roman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DA" w:rsidRPr="00AF0CD3" w:rsidRDefault="003D18DA" w:rsidP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  <w:lang w:eastAsia="ru-RU"/>
              </w:rPr>
            </w:pPr>
            <w:r>
              <w:rPr>
                <w:color w:val="625F5F"/>
                <w:sz w:val="22"/>
                <w:szCs w:val="22"/>
                <w:lang w:eastAsia="ru-RU"/>
              </w:rPr>
              <w:t>43.22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DA" w:rsidRPr="003D18DA" w:rsidRDefault="003D18DA" w:rsidP="004843A0">
            <w:pPr>
              <w:pStyle w:val="ConsPlusCell"/>
              <w:snapToGrid w:val="0"/>
              <w:spacing w:line="276" w:lineRule="auto"/>
              <w:rPr>
                <w:color w:val="625F5F"/>
                <w:sz w:val="22"/>
                <w:szCs w:val="22"/>
                <w:lang w:eastAsia="ru-RU"/>
              </w:rPr>
            </w:pPr>
            <w:r w:rsidRPr="003D18DA">
              <w:rPr>
                <w:color w:val="1A1A1A"/>
                <w:sz w:val="22"/>
                <w:szCs w:val="22"/>
                <w:shd w:val="clear" w:color="auto" w:fill="C7E8F5"/>
              </w:rPr>
              <w:t>35.30.12.140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8DA" w:rsidRPr="003D18DA" w:rsidRDefault="003D18DA" w:rsidP="004843A0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D18DA">
              <w:rPr>
                <w:rFonts w:ascii="Times New Roman" w:hAnsi="Times New Roman" w:cs="Times New Roman"/>
                <w:color w:val="1A1A1A"/>
                <w:shd w:val="clear" w:color="auto" w:fill="F6FAFC"/>
              </w:rPr>
              <w:t>Услуги по подключению (технологическому присоединению) к централизованной системе горячего водоснабжения</w:t>
            </w:r>
          </w:p>
        </w:tc>
      </w:tr>
      <w:bookmarkEnd w:id="0"/>
    </w:tbl>
    <w:p w:rsidR="00873C1B" w:rsidRDefault="00873C1B"/>
    <w:p w:rsidR="005E4B69" w:rsidRDefault="005E4B69"/>
    <w:p w:rsidR="005E4B69" w:rsidRDefault="005E4B69"/>
    <w:p w:rsidR="00873C1B" w:rsidRDefault="00873C1B">
      <w:r>
        <w:br w:type="textWrapping" w:clear="all"/>
      </w:r>
    </w:p>
    <w:sectPr w:rsidR="00873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19"/>
    <w:rsid w:val="0000338F"/>
    <w:rsid w:val="00013AE0"/>
    <w:rsid w:val="000D3CD6"/>
    <w:rsid w:val="001472A4"/>
    <w:rsid w:val="00241540"/>
    <w:rsid w:val="002B0548"/>
    <w:rsid w:val="002D4376"/>
    <w:rsid w:val="00373E24"/>
    <w:rsid w:val="003D18DA"/>
    <w:rsid w:val="003D6382"/>
    <w:rsid w:val="00413D6A"/>
    <w:rsid w:val="004164B6"/>
    <w:rsid w:val="004843A0"/>
    <w:rsid w:val="004B619C"/>
    <w:rsid w:val="005403C5"/>
    <w:rsid w:val="005905A3"/>
    <w:rsid w:val="005D5F32"/>
    <w:rsid w:val="005E4B69"/>
    <w:rsid w:val="00632F6D"/>
    <w:rsid w:val="006A2CC1"/>
    <w:rsid w:val="006C7058"/>
    <w:rsid w:val="006D2253"/>
    <w:rsid w:val="0072076D"/>
    <w:rsid w:val="00727125"/>
    <w:rsid w:val="007902BB"/>
    <w:rsid w:val="00791B71"/>
    <w:rsid w:val="007920E1"/>
    <w:rsid w:val="007B7490"/>
    <w:rsid w:val="00873C1B"/>
    <w:rsid w:val="008917FD"/>
    <w:rsid w:val="008C0E9E"/>
    <w:rsid w:val="008E674D"/>
    <w:rsid w:val="00A63E05"/>
    <w:rsid w:val="00A92396"/>
    <w:rsid w:val="00AC2CBE"/>
    <w:rsid w:val="00AF0CD3"/>
    <w:rsid w:val="00B63EEA"/>
    <w:rsid w:val="00B73E7E"/>
    <w:rsid w:val="00B748AE"/>
    <w:rsid w:val="00BE4C1E"/>
    <w:rsid w:val="00C07981"/>
    <w:rsid w:val="00C17BF2"/>
    <w:rsid w:val="00CF4080"/>
    <w:rsid w:val="00D45A37"/>
    <w:rsid w:val="00E06606"/>
    <w:rsid w:val="00E26600"/>
    <w:rsid w:val="00E64B71"/>
    <w:rsid w:val="00EC2313"/>
    <w:rsid w:val="00F17ADF"/>
    <w:rsid w:val="00F67C19"/>
    <w:rsid w:val="00F95560"/>
    <w:rsid w:val="00FD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73C1B"/>
    <w:rPr>
      <w:color w:val="000080"/>
      <w:u w:val="single"/>
    </w:rPr>
  </w:style>
  <w:style w:type="paragraph" w:customStyle="1" w:styleId="ConsPlusCell">
    <w:name w:val="ConsPlusCell"/>
    <w:uiPriority w:val="99"/>
    <w:rsid w:val="00873C1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73C1B"/>
    <w:rPr>
      <w:color w:val="000080"/>
      <w:u w:val="single"/>
    </w:rPr>
  </w:style>
  <w:style w:type="paragraph" w:customStyle="1" w:styleId="ConsPlusCell">
    <w:name w:val="ConsPlusCell"/>
    <w:uiPriority w:val="99"/>
    <w:rsid w:val="00873C1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-zakupki.ru/cody/okpd2/19.20.29.1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Ильдусовна Курматова</dc:creator>
  <cp:keywords/>
  <dc:description/>
  <cp:lastModifiedBy>Динара Ильдусовна Курматова</cp:lastModifiedBy>
  <cp:revision>26</cp:revision>
  <cp:lastPrinted>2018-08-30T12:38:00Z</cp:lastPrinted>
  <dcterms:created xsi:type="dcterms:W3CDTF">2017-08-01T12:21:00Z</dcterms:created>
  <dcterms:modified xsi:type="dcterms:W3CDTF">2019-12-16T12:08:00Z</dcterms:modified>
</cp:coreProperties>
</file>